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B880" w14:textId="77777777" w:rsidR="00C23479" w:rsidRDefault="00C23479" w:rsidP="00C23479">
      <w:pPr>
        <w:pStyle w:val="a4"/>
        <w:ind w:firstLine="0"/>
        <w:jc w:val="center"/>
        <w:rPr>
          <w:rFonts w:ascii="Times New Roman" w:hAnsi="Times New Roman" w:cs="Times New Roman"/>
        </w:rPr>
      </w:pPr>
      <w:bookmarkStart w:id="0" w:name="bookmark181"/>
      <w:bookmarkStart w:id="1" w:name="bookmark171"/>
      <w:bookmarkStart w:id="2" w:name="bookmark161"/>
      <w:r>
        <w:rPr>
          <w:rStyle w:val="1"/>
          <w:rFonts w:ascii="Times New Roman" w:hAnsi="Times New Roman" w:cs="Times New Roman"/>
          <w:sz w:val="30"/>
          <w:szCs w:val="30"/>
        </w:rPr>
        <w:t>ПОЛОЖЕНИЕ</w:t>
      </w:r>
    </w:p>
    <w:p w14:paraId="4F18F3F8" w14:textId="77777777" w:rsidR="00C23479" w:rsidRDefault="00C23479" w:rsidP="00C71864">
      <w:pPr>
        <w:pStyle w:val="a4"/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30"/>
          <w:szCs w:val="30"/>
        </w:rPr>
        <w:t>Конкурс школьных музеев «Мы помним - 2025»</w:t>
      </w:r>
      <w:bookmarkEnd w:id="0"/>
      <w:bookmarkEnd w:id="1"/>
      <w:bookmarkEnd w:id="2"/>
    </w:p>
    <w:p w14:paraId="0B545966" w14:textId="0C3A5CE8" w:rsidR="00C23479" w:rsidRPr="00056E11" w:rsidRDefault="00C71864" w:rsidP="00C71864">
      <w:pPr>
        <w:pStyle w:val="a4"/>
        <w:spacing w:line="240" w:lineRule="auto"/>
        <w:ind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b/>
          <w:bCs/>
          <w:sz w:val="28"/>
          <w:szCs w:val="28"/>
        </w:rPr>
        <w:t>1.</w:t>
      </w:r>
      <w:r w:rsidR="00C23479" w:rsidRPr="00056E11">
        <w:rPr>
          <w:rStyle w:val="a6"/>
          <w:rFonts w:ascii="Times New Roman" w:hAnsi="Times New Roman" w:cs="Times New Roman"/>
          <w:b/>
          <w:bCs/>
          <w:sz w:val="28"/>
          <w:szCs w:val="28"/>
        </w:rPr>
        <w:t>Организаторы конкурса: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3DF64B89" w14:textId="55A9226C" w:rsidR="00C23479" w:rsidRPr="00056E11" w:rsidRDefault="00346359" w:rsidP="00C71864">
      <w:pPr>
        <w:pStyle w:val="a4"/>
        <w:spacing w:line="240" w:lineRule="auto"/>
        <w:ind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АНО «Редакция газеты «Наше время»</w:t>
      </w:r>
      <w:r w:rsidRPr="00056E11">
        <w:rPr>
          <w:rStyle w:val="a6"/>
          <w:rFonts w:ascii="Times New Roman" w:hAnsi="Times New Roman" w:cs="Times New Roman"/>
          <w:sz w:val="28"/>
          <w:szCs w:val="28"/>
        </w:rPr>
        <w:t>;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2CBCAA6D" w14:textId="45331AE8" w:rsidR="00C23479" w:rsidRPr="00056E11" w:rsidRDefault="00346359" w:rsidP="00C71864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РРОО «Центр содействия развитию гражданского общества и общественной дипломатии» при поддержке Министерства общего и профессионального образования Ростовской области.</w:t>
      </w:r>
    </w:p>
    <w:p w14:paraId="5CE2E167" w14:textId="10798769" w:rsidR="00C23479" w:rsidRPr="00056E11" w:rsidRDefault="00C71864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11"/>
      <w:bookmarkStart w:id="4" w:name="bookmark201"/>
      <w:bookmarkStart w:id="5" w:name="bookmark191"/>
      <w:r w:rsidRPr="00056E11">
        <w:rPr>
          <w:rStyle w:val="1"/>
          <w:rFonts w:ascii="Times New Roman" w:hAnsi="Times New Roman" w:cs="Times New Roman"/>
          <w:sz w:val="28"/>
          <w:szCs w:val="28"/>
        </w:rPr>
        <w:t xml:space="preserve">2. </w:t>
      </w:r>
      <w:r w:rsidR="00C23479" w:rsidRPr="00056E11">
        <w:rPr>
          <w:rStyle w:val="1"/>
          <w:rFonts w:ascii="Times New Roman" w:hAnsi="Times New Roman" w:cs="Times New Roman"/>
          <w:sz w:val="28"/>
          <w:szCs w:val="28"/>
        </w:rPr>
        <w:t>Цели и задачи конкурса:</w:t>
      </w:r>
      <w:bookmarkEnd w:id="3"/>
      <w:bookmarkEnd w:id="4"/>
      <w:bookmarkEnd w:id="5"/>
    </w:p>
    <w:p w14:paraId="73F74935" w14:textId="0187B8C5" w:rsidR="00C23479" w:rsidRPr="00056E11" w:rsidRDefault="00C23479" w:rsidP="00C7186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bookmarkStart w:id="6" w:name="bookmark221"/>
      <w:bookmarkStart w:id="7" w:name="bookmark231"/>
      <w:bookmarkEnd w:id="6"/>
      <w:bookmarkEnd w:id="7"/>
      <w:r w:rsidRPr="00056E11">
        <w:rPr>
          <w:rStyle w:val="a6"/>
          <w:rFonts w:ascii="Times New Roman" w:hAnsi="Times New Roman" w:cs="Times New Roman"/>
          <w:sz w:val="28"/>
          <w:szCs w:val="28"/>
        </w:rPr>
        <w:t>вовлечение учащихся общеобразовательных учреждений в деятельность школьных музеев; масштабирование наиболее ценного опыта организации работы музеев, инновационных форм;</w:t>
      </w:r>
    </w:p>
    <w:p w14:paraId="614EEECC" w14:textId="77777777" w:rsidR="00C23479" w:rsidRPr="00056E11" w:rsidRDefault="00C23479" w:rsidP="00C71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- повышение роли краеведения в формировании российской идентичности, патриотического воспитания и приобретении социального опыта в различных видах деятельности обучающихся;</w:t>
      </w:r>
    </w:p>
    <w:p w14:paraId="2B067343" w14:textId="77777777" w:rsidR="00C23479" w:rsidRPr="00056E11" w:rsidRDefault="00C23479" w:rsidP="00C71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 xml:space="preserve"> - расширение знаний и компетенций обучающихся в области истории, географии, обществознания, истории и краеведения; </w:t>
      </w:r>
    </w:p>
    <w:p w14:paraId="4EC81C5B" w14:textId="620783DF" w:rsidR="00C23479" w:rsidRPr="00056E11" w:rsidRDefault="00C23479" w:rsidP="00C71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- воспитание у обучающихся бережного отношения к историческому, природному и культурному наследию родного края и семьи;</w:t>
      </w:r>
    </w:p>
    <w:p w14:paraId="555AFD91" w14:textId="2CCA73B0" w:rsidR="00C23479" w:rsidRPr="00056E11" w:rsidRDefault="00C23479" w:rsidP="00C7186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t>популяризация деятельности школьных музеев, музеев казачьих кадетских корпусов;</w:t>
      </w:r>
    </w:p>
    <w:p w14:paraId="07510212" w14:textId="31F522F4" w:rsidR="00C23479" w:rsidRPr="00056E11" w:rsidRDefault="00C23479" w:rsidP="00C7186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41"/>
      <w:bookmarkStart w:id="9" w:name="bookmark291"/>
      <w:bookmarkEnd w:id="8"/>
      <w:bookmarkEnd w:id="9"/>
      <w:r w:rsidRPr="00056E11">
        <w:rPr>
          <w:rStyle w:val="a6"/>
          <w:rFonts w:ascii="Times New Roman" w:hAnsi="Times New Roman" w:cs="Times New Roman"/>
          <w:sz w:val="28"/>
          <w:szCs w:val="28"/>
        </w:rPr>
        <w:t>привлечение новых читателей и подписчиков областной газеты «Наше время».</w:t>
      </w:r>
    </w:p>
    <w:p w14:paraId="04F8A8A6" w14:textId="6CF5AC0A" w:rsidR="00C23479" w:rsidRPr="00056E11" w:rsidRDefault="00C71864" w:rsidP="00C71864">
      <w:pPr>
        <w:pStyle w:val="a4"/>
        <w:spacing w:line="240" w:lineRule="auto"/>
        <w:ind w:firstLine="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23479" w:rsidRPr="00056E11">
        <w:rPr>
          <w:rStyle w:val="a6"/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299E4543" w14:textId="10E6E200" w:rsidR="00346359" w:rsidRPr="00056E11" w:rsidRDefault="0034635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 xml:space="preserve">        В Конкурсе могут принимать участие обучающиеся образовательных организаций общего, начального профессионального, среднего профессионального образования,</w:t>
      </w:r>
      <w:r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гимназий, лицеев, техникумов, кадетских учебных заведений, молодежных поисковых отрядов</w:t>
      </w:r>
      <w:r w:rsidR="00C71864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56E11">
        <w:rPr>
          <w:rFonts w:ascii="Times New Roman" w:hAnsi="Times New Roman" w:cs="Times New Roman"/>
          <w:sz w:val="28"/>
          <w:szCs w:val="28"/>
        </w:rPr>
        <w:t xml:space="preserve">в возрасте 10- 17 лет (включительно). </w:t>
      </w:r>
    </w:p>
    <w:p w14:paraId="0478CE14" w14:textId="1C719D93" w:rsidR="00C71864" w:rsidRPr="00056E11" w:rsidRDefault="00C71864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14:paraId="3513B672" w14:textId="54912307" w:rsidR="00346359" w:rsidRPr="00056E11" w:rsidRDefault="0034635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 xml:space="preserve"> </w:t>
      </w:r>
      <w:r w:rsidR="00C71864" w:rsidRPr="00056E11">
        <w:rPr>
          <w:rFonts w:ascii="Times New Roman" w:hAnsi="Times New Roman" w:cs="Times New Roman"/>
          <w:sz w:val="28"/>
          <w:szCs w:val="28"/>
        </w:rPr>
        <w:t>1</w:t>
      </w:r>
      <w:r w:rsidRPr="00056E11">
        <w:rPr>
          <w:rFonts w:ascii="Times New Roman" w:hAnsi="Times New Roman" w:cs="Times New Roman"/>
          <w:sz w:val="28"/>
          <w:szCs w:val="28"/>
        </w:rPr>
        <w:t xml:space="preserve">. В соответствии с выбранной номинацией Конкурса допускается индивидуальное и коллективное участие. Коллективное участие – не более 3-х человек. </w:t>
      </w:r>
    </w:p>
    <w:p w14:paraId="69C40E3B" w14:textId="1A0A5586" w:rsidR="00346359" w:rsidRPr="00056E11" w:rsidRDefault="00C71864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2</w:t>
      </w:r>
      <w:r w:rsidR="00346359" w:rsidRPr="00056E11">
        <w:rPr>
          <w:rFonts w:ascii="Times New Roman" w:hAnsi="Times New Roman" w:cs="Times New Roman"/>
          <w:sz w:val="28"/>
          <w:szCs w:val="28"/>
        </w:rPr>
        <w:t xml:space="preserve">. Замена участников в ходе Конкурса не допускается. </w:t>
      </w:r>
    </w:p>
    <w:p w14:paraId="6ADBDC8A" w14:textId="54A85140" w:rsidR="00346359" w:rsidRPr="00056E11" w:rsidRDefault="00C71864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6359" w:rsidRPr="00056E11">
        <w:rPr>
          <w:rFonts w:ascii="Times New Roman" w:hAnsi="Times New Roman" w:cs="Times New Roman"/>
          <w:sz w:val="28"/>
          <w:szCs w:val="28"/>
        </w:rPr>
        <w:t xml:space="preserve">. Участие в Конкурсе является добровольным, бесплатным (безвозмездным) и не предусматривает внесение организационного сбора. </w:t>
      </w:r>
    </w:p>
    <w:p w14:paraId="6A606644" w14:textId="43EB7825" w:rsidR="00346359" w:rsidRPr="00056E11" w:rsidRDefault="00C71864" w:rsidP="00C71864">
      <w:pPr>
        <w:pStyle w:val="a4"/>
        <w:spacing w:line="240" w:lineRule="auto"/>
        <w:ind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4</w:t>
      </w:r>
      <w:r w:rsidR="00346359" w:rsidRPr="00056E11">
        <w:rPr>
          <w:rFonts w:ascii="Times New Roman" w:hAnsi="Times New Roman" w:cs="Times New Roman"/>
          <w:sz w:val="28"/>
          <w:szCs w:val="28"/>
        </w:rPr>
        <w:t>. Подача работы на Конкурс означает добровольное согласие с условиями Конкурса.</w:t>
      </w:r>
    </w:p>
    <w:p w14:paraId="526A90C4" w14:textId="5E7166C3" w:rsidR="00C23479" w:rsidRPr="00056E11" w:rsidRDefault="00C71864" w:rsidP="00C71864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t>5</w:t>
      </w:r>
      <w:r w:rsidR="00346359" w:rsidRPr="00056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Оформляют подписку на печатную версию газеты «Наше время» на первое и второе полугодия 2025 года - минимум пять экземпляров на общеобразовательное учреждение (сканы или фото подписных абонементов необходимо прислать в редакцию на почту: </w:t>
      </w:r>
      <w:hyperlink r:id="rId6" w:history="1">
        <w:r w:rsidR="00C23479" w:rsidRPr="00056E1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sipetinvalery</w:t>
        </w:r>
        <w:r w:rsidR="00C23479" w:rsidRPr="00056E1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="00C23479" w:rsidRPr="00056E1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gmail</w:t>
        </w:r>
        <w:r w:rsidR="00C23479" w:rsidRPr="00056E1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C23479" w:rsidRPr="00056E1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</w:hyperlink>
      <w:r w:rsidR="00C23479" w:rsidRPr="00056E11">
        <w:rPr>
          <w:rFonts w:ascii="Times New Roman" w:hAnsi="Times New Roman" w:cs="Times New Roman"/>
          <w:sz w:val="28"/>
          <w:szCs w:val="28"/>
        </w:rPr>
        <w:t>)</w:t>
      </w:r>
    </w:p>
    <w:p w14:paraId="40071E5C" w14:textId="3280B8BA" w:rsidR="00346359" w:rsidRPr="00056E11" w:rsidRDefault="00C71864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t>6</w:t>
      </w:r>
      <w:r w:rsidR="00346359" w:rsidRPr="00056E11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Подписываются на группы газеты «Наше время» в социальных сетях (по выбору) и телеграм-канал издания (t.me/nvgazetaru ).</w:t>
      </w:r>
      <w:bookmarkStart w:id="10" w:name="bookmark331"/>
      <w:bookmarkEnd w:id="10"/>
    </w:p>
    <w:p w14:paraId="1CFC78B4" w14:textId="3A75E542" w:rsidR="00C23479" w:rsidRPr="00056E11" w:rsidRDefault="00C71864" w:rsidP="001133D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7</w:t>
      </w:r>
      <w:r w:rsidR="00346359" w:rsidRPr="00056E11">
        <w:rPr>
          <w:rFonts w:ascii="Times New Roman" w:hAnsi="Times New Roman" w:cs="Times New Roman"/>
          <w:sz w:val="28"/>
          <w:szCs w:val="28"/>
        </w:rPr>
        <w:t>.</w:t>
      </w:r>
      <w:r w:rsidR="001133DD">
        <w:rPr>
          <w:rFonts w:ascii="Times New Roman" w:hAnsi="Times New Roman" w:cs="Times New Roman"/>
          <w:sz w:val="28"/>
          <w:szCs w:val="28"/>
        </w:rPr>
        <w:t xml:space="preserve"> 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Заполнить заявк</w:t>
      </w:r>
      <w:r w:rsidR="001133DD">
        <w:rPr>
          <w:rStyle w:val="a6"/>
          <w:rFonts w:ascii="Times New Roman" w:hAnsi="Times New Roman" w:cs="Times New Roman"/>
          <w:sz w:val="28"/>
          <w:szCs w:val="28"/>
        </w:rPr>
        <w:t>у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(Приложение 1) и прислать в редакцию до 25 апреля 2025 года по электронной почте: </w:t>
      </w:r>
      <w:hyperlink r:id="rId7" w:history="1"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sipetinvalery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gmail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</w:hyperlink>
      <w:r w:rsidR="00C23479" w:rsidRPr="00056E11">
        <w:rPr>
          <w:rStyle w:val="a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с пометкой «Конкурс музеев».</w:t>
      </w:r>
    </w:p>
    <w:p w14:paraId="1CAF49BD" w14:textId="77777777" w:rsidR="00C23479" w:rsidRPr="00056E11" w:rsidRDefault="00C23479" w:rsidP="00C71864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Куратор конкурса - Валерий Сипетин, собственный корреспондент по районам газеты «Наше время», </w:t>
      </w:r>
      <w:r w:rsidRPr="00056E11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тел.: 8</w:t>
      </w:r>
      <w:r w:rsidRPr="00056E11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918-55-52-119.</w:t>
      </w:r>
    </w:p>
    <w:p w14:paraId="54C1611D" w14:textId="2560813C" w:rsidR="00C23479" w:rsidRPr="00056E11" w:rsidRDefault="00F232CB" w:rsidP="00C71864">
      <w:pPr>
        <w:pStyle w:val="a4"/>
        <w:spacing w:line="240" w:lineRule="auto"/>
        <w:ind w:firstLine="0"/>
        <w:jc w:val="both"/>
        <w:rPr>
          <w:rStyle w:val="1"/>
          <w:rFonts w:ascii="Times New Roman" w:hAnsi="Times New Roman" w:cs="Times New Roman"/>
          <w:b w:val="0"/>
          <w:bCs/>
          <w:sz w:val="28"/>
          <w:szCs w:val="28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="001133DD">
        <w:rPr>
          <w:rFonts w:ascii="Times New Roman" w:hAnsi="Times New Roman" w:cs="Times New Roman"/>
          <w:b/>
          <w:bCs/>
          <w:sz w:val="28"/>
          <w:szCs w:val="28"/>
        </w:rPr>
        <w:t>ы творческих работ</w:t>
      </w:r>
      <w:r w:rsidRPr="00056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359" w:rsidRPr="00056E1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9B78901" w14:textId="0582B0BB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2025 год – Год защитника Отечества, Год 80-летия Победы (герои всех времен отечественной истории, земляки – защитники Отечества, участники СВО, локальных военных конфликтов)</w:t>
      </w:r>
    </w:p>
    <w:p w14:paraId="310F9B52" w14:textId="24430ECF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C23479" w:rsidRPr="001133DD">
        <w:rPr>
          <w:rFonts w:ascii="Times New Roman" w:hAnsi="Times New Roman" w:cs="Times New Roman"/>
          <w:b/>
          <w:i/>
          <w:iCs/>
          <w:sz w:val="28"/>
          <w:szCs w:val="28"/>
        </w:rPr>
        <w:t>160 лет со дня основания службы судебных приставов (160 лет на службе государству)</w:t>
      </w:r>
    </w:p>
    <w:p w14:paraId="3EC655DB" w14:textId="671D5FF0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250 лет с момента образования Лейб-гвардии казачьего и Лейб-гвардии атаманского полков (о земляках, служивших в этих полках)</w:t>
      </w:r>
    </w:p>
    <w:p w14:paraId="59D88DD2" w14:textId="442CFDBF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100-летие Международного детского центра «Артек» (ученики и выпускники школы, побывавшие в «Артеке»)</w:t>
      </w:r>
    </w:p>
    <w:p w14:paraId="63C59444" w14:textId="2077B0EB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455 лет Войску Донскому (1570) (история и современность казачества) </w:t>
      </w:r>
    </w:p>
    <w:p w14:paraId="2DD5F2E2" w14:textId="4784971A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30 лет Союзу казаков Области Войска Донского </w:t>
      </w:r>
    </w:p>
    <w:p w14:paraId="03D39D73" w14:textId="1FD7B74C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115 лет Ростовскому областному музею краеведения</w:t>
      </w:r>
    </w:p>
    <w:p w14:paraId="684BF3FB" w14:textId="54F5C229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120 лет со дня рождения Михаила Александровича Ш</w:t>
      </w: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олохова</w:t>
      </w:r>
    </w:p>
    <w:p w14:paraId="44DBCEA8" w14:textId="622FE5FB" w:rsidR="00C23479" w:rsidRPr="001133DD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i/>
          <w:iCs/>
          <w:sz w:val="28"/>
          <w:szCs w:val="28"/>
        </w:rPr>
      </w:pPr>
      <w:r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-</w:t>
      </w:r>
      <w:r w:rsidR="00C23479" w:rsidRPr="001133DD">
        <w:rPr>
          <w:rStyle w:val="1"/>
          <w:rFonts w:ascii="Times New Roman" w:hAnsi="Times New Roman" w:cs="Times New Roman"/>
          <w:i/>
          <w:iCs/>
          <w:sz w:val="28"/>
          <w:szCs w:val="28"/>
        </w:rPr>
        <w:t>105 лет донскому комсомолу</w:t>
      </w:r>
    </w:p>
    <w:p w14:paraId="71FB3FD2" w14:textId="77777777" w:rsidR="001133DD" w:rsidRDefault="001133DD" w:rsidP="00C71864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6ACF7" w14:textId="0383CA79" w:rsidR="00F232CB" w:rsidRPr="00056E11" w:rsidRDefault="00F232CB" w:rsidP="00C71864">
      <w:pPr>
        <w:pStyle w:val="a4"/>
        <w:spacing w:line="240" w:lineRule="auto"/>
        <w:jc w:val="both"/>
        <w:rPr>
          <w:rStyle w:val="1"/>
          <w:rFonts w:ascii="Times New Roman" w:hAnsi="Times New Roman" w:cs="Times New Roman"/>
          <w:b w:val="0"/>
          <w:bCs/>
          <w:sz w:val="28"/>
          <w:szCs w:val="28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 w:rsidR="00C71864" w:rsidRPr="00056E1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Конкурса:</w:t>
      </w:r>
    </w:p>
    <w:p w14:paraId="3F93E124" w14:textId="3BF3FC6C" w:rsidR="00C23479" w:rsidRPr="00056E11" w:rsidRDefault="00346359" w:rsidP="00C71864">
      <w:pPr>
        <w:pStyle w:val="a4"/>
        <w:spacing w:line="240" w:lineRule="auto"/>
        <w:ind w:firstLine="0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1. Исследовательская работа</w:t>
      </w:r>
    </w:p>
    <w:p w14:paraId="54699F83" w14:textId="549A1666" w:rsidR="00C23479" w:rsidRPr="00056E11" w:rsidRDefault="00C23479" w:rsidP="00C71864">
      <w:pPr>
        <w:pStyle w:val="a4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lastRenderedPageBreak/>
        <w:t>2. Видеоэкскурсия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по школьному музею,</w:t>
      </w: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посвященная</w:t>
      </w: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232CB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темат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ике</w:t>
      </w:r>
      <w:r w:rsidR="00F232CB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Конкурса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CCA191F" w14:textId="00A7DB79" w:rsidR="00C23479" w:rsidRPr="00056E11" w:rsidRDefault="00C2347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3. Социальны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е акции, проекты  (отчет о проведении и итогах- видеоролик)</w:t>
      </w:r>
      <w:r w:rsidR="001133DD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, согласно тематике Конкурса</w:t>
      </w:r>
      <w:r w:rsidR="007E0C7E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603292E6" w14:textId="099DFF3A" w:rsidR="00C23479" w:rsidRPr="00056E11" w:rsidRDefault="007E0C7E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3.1. Помощь ветеранам</w:t>
      </w: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и детям войны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F3A7D31" w14:textId="50E2DEE6" w:rsidR="00C23479" w:rsidRPr="00056E11" w:rsidRDefault="007E0C7E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3.2. Мероприятия для детей из детских домов;</w:t>
      </w:r>
    </w:p>
    <w:p w14:paraId="51E16909" w14:textId="2DDD1F0F" w:rsidR="00C23479" w:rsidRDefault="007E0C7E" w:rsidP="00C71864">
      <w:pPr>
        <w:pStyle w:val="a4"/>
        <w:spacing w:line="240" w:lineRule="auto"/>
        <w:ind w:firstLine="0"/>
        <w:jc w:val="both"/>
        <w:rPr>
          <w:rStyle w:val="1"/>
          <w:rFonts w:ascii="Times New Roman" w:hAnsi="Times New Roman" w:cs="Times New Roman"/>
          <w:b w:val="0"/>
          <w:bCs/>
          <w:sz w:val="28"/>
          <w:szCs w:val="28"/>
        </w:rPr>
      </w:pP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3.3. Волонтерские проекты</w:t>
      </w:r>
      <w:r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, посвященные тематике Конкурса</w:t>
      </w:r>
      <w:r w:rsidR="00C23479" w:rsidRPr="00056E11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14E9C51" w14:textId="77777777" w:rsidR="00C23479" w:rsidRPr="00056E11" w:rsidRDefault="00C2347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3"/>
          <w:b/>
          <w:bCs/>
          <w:szCs w:val="28"/>
        </w:rPr>
        <w:t>Требования к оформлению</w:t>
      </w:r>
    </w:p>
    <w:p w14:paraId="5FCF8AC4" w14:textId="77777777" w:rsidR="00C23479" w:rsidRPr="00056E11" w:rsidRDefault="00C23479" w:rsidP="00C71864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3"/>
          <w:szCs w:val="28"/>
        </w:rPr>
        <w:t>Поданная на конкурс работа должна быть оформлена в соответствии со следующим требованиями:</w:t>
      </w:r>
    </w:p>
    <w:p w14:paraId="380B7C03" w14:textId="4F38BBEF" w:rsidR="00C23479" w:rsidRPr="00056E11" w:rsidRDefault="00C2347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3"/>
          <w:rFonts w:eastAsia="Calibri"/>
          <w:szCs w:val="28"/>
        </w:rPr>
        <w:t xml:space="preserve"> </w:t>
      </w:r>
      <w:r w:rsidR="007E0C7E" w:rsidRPr="00056E11">
        <w:rPr>
          <w:rStyle w:val="3"/>
          <w:rFonts w:eastAsia="Calibri"/>
          <w:szCs w:val="28"/>
        </w:rPr>
        <w:t xml:space="preserve">- </w:t>
      </w:r>
      <w:r w:rsidRPr="00056E11">
        <w:rPr>
          <w:rStyle w:val="3"/>
          <w:szCs w:val="28"/>
        </w:rPr>
        <w:t xml:space="preserve">Текстовый документ объёмом от 3 до </w:t>
      </w:r>
      <w:r w:rsidR="00056E11" w:rsidRPr="00056E11">
        <w:rPr>
          <w:rStyle w:val="3"/>
          <w:szCs w:val="28"/>
        </w:rPr>
        <w:t>10</w:t>
      </w:r>
      <w:r w:rsidRPr="00056E11">
        <w:rPr>
          <w:rStyle w:val="3"/>
          <w:szCs w:val="28"/>
        </w:rPr>
        <w:t xml:space="preserve"> страниц. К текстовой работе можно прикрепить не более 3 листов приложений</w:t>
      </w:r>
      <w:r w:rsidR="007E0C7E" w:rsidRPr="00056E11">
        <w:rPr>
          <w:rStyle w:val="3"/>
          <w:szCs w:val="28"/>
        </w:rPr>
        <w:t xml:space="preserve"> </w:t>
      </w:r>
      <w:r w:rsidRPr="00056E11">
        <w:rPr>
          <w:rStyle w:val="2"/>
          <w:sz w:val="28"/>
          <w:szCs w:val="28"/>
        </w:rPr>
        <w:t>(фотографии, документы, схемы и т. д.).</w:t>
      </w:r>
    </w:p>
    <w:p w14:paraId="5352D602" w14:textId="77777777" w:rsidR="001133DD" w:rsidRDefault="007E0C7E" w:rsidP="00056E11">
      <w:pPr>
        <w:pStyle w:val="a4"/>
        <w:spacing w:line="240" w:lineRule="auto"/>
        <w:ind w:left="75" w:firstLine="0"/>
        <w:jc w:val="both"/>
        <w:rPr>
          <w:rStyle w:val="2"/>
          <w:sz w:val="28"/>
          <w:szCs w:val="28"/>
        </w:rPr>
      </w:pPr>
      <w:r w:rsidRPr="00056E11">
        <w:rPr>
          <w:rStyle w:val="2"/>
          <w:rFonts w:eastAsia="Calibri"/>
          <w:sz w:val="28"/>
          <w:szCs w:val="28"/>
        </w:rPr>
        <w:t xml:space="preserve">- </w:t>
      </w:r>
      <w:r w:rsidR="00C23479" w:rsidRPr="00056E11">
        <w:rPr>
          <w:rStyle w:val="2"/>
          <w:sz w:val="28"/>
          <w:szCs w:val="28"/>
        </w:rPr>
        <w:t>Видеоролик готовится продолжительностью от 3 до 1</w:t>
      </w:r>
      <w:r w:rsidRPr="00056E11">
        <w:rPr>
          <w:rStyle w:val="2"/>
          <w:sz w:val="28"/>
          <w:szCs w:val="28"/>
        </w:rPr>
        <w:t>2</w:t>
      </w:r>
      <w:r w:rsidR="00C23479" w:rsidRPr="00056E11">
        <w:rPr>
          <w:rStyle w:val="2"/>
          <w:sz w:val="28"/>
          <w:szCs w:val="28"/>
        </w:rPr>
        <w:t xml:space="preserve"> минут, загруженный на платформе </w:t>
      </w:r>
      <w:r w:rsidR="00C23479" w:rsidRPr="00056E11">
        <w:rPr>
          <w:rStyle w:val="2"/>
          <w:sz w:val="28"/>
          <w:szCs w:val="28"/>
          <w:lang w:val="en-US" w:eastAsia="en-US"/>
        </w:rPr>
        <w:t>Vk</w:t>
      </w:r>
      <w:r w:rsidR="00C23479" w:rsidRPr="00056E11">
        <w:rPr>
          <w:rStyle w:val="2"/>
          <w:sz w:val="28"/>
          <w:szCs w:val="28"/>
          <w:lang w:eastAsia="en-US"/>
        </w:rPr>
        <w:t>.</w:t>
      </w:r>
      <w:r w:rsidR="00C23479" w:rsidRPr="00056E11">
        <w:rPr>
          <w:rStyle w:val="2"/>
          <w:sz w:val="28"/>
          <w:szCs w:val="28"/>
          <w:lang w:val="en-US" w:eastAsia="en-US"/>
        </w:rPr>
        <w:t>com</w:t>
      </w:r>
      <w:r w:rsidR="00C23479" w:rsidRPr="00056E11">
        <w:rPr>
          <w:rStyle w:val="2"/>
          <w:sz w:val="28"/>
          <w:szCs w:val="28"/>
          <w:lang w:eastAsia="en-US"/>
        </w:rPr>
        <w:t xml:space="preserve">, </w:t>
      </w:r>
      <w:r w:rsidR="00C23479" w:rsidRPr="00056E11">
        <w:rPr>
          <w:rStyle w:val="2"/>
          <w:color w:val="333333"/>
          <w:sz w:val="28"/>
          <w:szCs w:val="28"/>
          <w:lang w:val="en-US" w:eastAsia="en-US"/>
        </w:rPr>
        <w:t>RuTube</w:t>
      </w:r>
      <w:r w:rsidR="00C23479" w:rsidRPr="00056E11">
        <w:rPr>
          <w:rStyle w:val="2"/>
          <w:sz w:val="28"/>
          <w:szCs w:val="28"/>
          <w:lang w:eastAsia="en-US"/>
        </w:rPr>
        <w:t xml:space="preserve"> </w:t>
      </w:r>
      <w:r w:rsidR="00C23479" w:rsidRPr="00056E11">
        <w:rPr>
          <w:rStyle w:val="2"/>
          <w:sz w:val="28"/>
          <w:szCs w:val="28"/>
        </w:rPr>
        <w:t xml:space="preserve">и иные платформы со ссылкой в сети Интернет. </w:t>
      </w:r>
      <w:r w:rsidR="00056E11" w:rsidRPr="00056E11">
        <w:rPr>
          <w:rStyle w:val="2"/>
          <w:sz w:val="28"/>
          <w:szCs w:val="28"/>
        </w:rPr>
        <w:t xml:space="preserve">    </w:t>
      </w:r>
    </w:p>
    <w:p w14:paraId="2BA14DC4" w14:textId="3F0F91A2" w:rsidR="00C23479" w:rsidRPr="00056E11" w:rsidRDefault="00C23479" w:rsidP="001133DD">
      <w:pPr>
        <w:pStyle w:val="a4"/>
        <w:spacing w:line="240" w:lineRule="auto"/>
        <w:ind w:lef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2"/>
          <w:sz w:val="28"/>
          <w:szCs w:val="28"/>
        </w:rPr>
        <w:t>К участию принимается текстовый документ с указанием ссылки в сети Интернет на видеоролик и описанием (не более 1 страницы).</w:t>
      </w:r>
    </w:p>
    <w:p w14:paraId="66312766" w14:textId="78B240E0" w:rsidR="00C23479" w:rsidRPr="00056E11" w:rsidRDefault="007E0C7E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2"/>
          <w:sz w:val="28"/>
          <w:szCs w:val="28"/>
        </w:rPr>
        <w:t>-</w:t>
      </w:r>
      <w:r w:rsidR="00C23479" w:rsidRPr="00056E11">
        <w:rPr>
          <w:rStyle w:val="2"/>
          <w:sz w:val="28"/>
          <w:szCs w:val="28"/>
        </w:rPr>
        <w:t xml:space="preserve"> документы оформляются в формате </w:t>
      </w:r>
      <w:r w:rsidR="00C23479" w:rsidRPr="00056E11">
        <w:rPr>
          <w:rStyle w:val="2"/>
          <w:sz w:val="28"/>
          <w:szCs w:val="28"/>
          <w:lang w:val="en-US" w:eastAsia="en-US"/>
        </w:rPr>
        <w:t>Microsoft</w:t>
      </w:r>
      <w:r w:rsidR="00C23479" w:rsidRPr="00056E11">
        <w:rPr>
          <w:rStyle w:val="2"/>
          <w:sz w:val="28"/>
          <w:szCs w:val="28"/>
          <w:lang w:eastAsia="en-US"/>
        </w:rPr>
        <w:t xml:space="preserve"> </w:t>
      </w:r>
      <w:r w:rsidR="00C23479" w:rsidRPr="00056E11">
        <w:rPr>
          <w:rStyle w:val="2"/>
          <w:sz w:val="28"/>
          <w:szCs w:val="28"/>
          <w:lang w:val="en-US" w:eastAsia="en-US"/>
        </w:rPr>
        <w:t>Office</w:t>
      </w:r>
      <w:r w:rsidR="00C23479" w:rsidRPr="00056E11">
        <w:rPr>
          <w:rStyle w:val="2"/>
          <w:sz w:val="28"/>
          <w:szCs w:val="28"/>
          <w:lang w:eastAsia="en-US"/>
        </w:rPr>
        <w:t xml:space="preserve"> </w:t>
      </w:r>
      <w:r w:rsidR="00C23479" w:rsidRPr="00056E11">
        <w:rPr>
          <w:rStyle w:val="2"/>
          <w:sz w:val="28"/>
          <w:szCs w:val="28"/>
          <w:lang w:val="en-US" w:eastAsia="en-US"/>
        </w:rPr>
        <w:t>Word</w:t>
      </w:r>
      <w:r w:rsidR="00C23479" w:rsidRPr="00056E11">
        <w:rPr>
          <w:rStyle w:val="2"/>
          <w:sz w:val="28"/>
          <w:szCs w:val="28"/>
          <w:lang w:eastAsia="en-US"/>
        </w:rPr>
        <w:t xml:space="preserve">, </w:t>
      </w:r>
      <w:r w:rsidR="00C23479" w:rsidRPr="00056E11">
        <w:rPr>
          <w:rStyle w:val="2"/>
          <w:sz w:val="28"/>
          <w:szCs w:val="28"/>
        </w:rPr>
        <w:t xml:space="preserve">шрифт </w:t>
      </w:r>
      <w:r w:rsidR="00C23479" w:rsidRPr="00056E11">
        <w:rPr>
          <w:rStyle w:val="2"/>
          <w:sz w:val="28"/>
          <w:szCs w:val="28"/>
          <w:lang w:val="en-US" w:eastAsia="en-US"/>
        </w:rPr>
        <w:t>Tines</w:t>
      </w:r>
      <w:r w:rsidR="00C23479" w:rsidRPr="00056E11">
        <w:rPr>
          <w:rStyle w:val="2"/>
          <w:sz w:val="28"/>
          <w:szCs w:val="28"/>
          <w:lang w:eastAsia="en-US"/>
        </w:rPr>
        <w:t xml:space="preserve"> </w:t>
      </w:r>
      <w:r w:rsidR="00C23479" w:rsidRPr="00056E11">
        <w:rPr>
          <w:rStyle w:val="2"/>
          <w:sz w:val="28"/>
          <w:szCs w:val="28"/>
          <w:lang w:val="en-US" w:eastAsia="en-US"/>
        </w:rPr>
        <w:t>New</w:t>
      </w:r>
      <w:r w:rsidR="00C23479" w:rsidRPr="00056E11">
        <w:rPr>
          <w:rStyle w:val="2"/>
          <w:sz w:val="28"/>
          <w:szCs w:val="28"/>
          <w:lang w:eastAsia="en-US"/>
        </w:rPr>
        <w:t xml:space="preserve"> </w:t>
      </w:r>
      <w:r w:rsidR="00C23479" w:rsidRPr="00056E11">
        <w:rPr>
          <w:rStyle w:val="2"/>
          <w:sz w:val="28"/>
          <w:szCs w:val="28"/>
          <w:lang w:val="en-US" w:eastAsia="en-US"/>
        </w:rPr>
        <w:t>Roman</w:t>
      </w:r>
      <w:r w:rsidR="00C23479" w:rsidRPr="00056E11">
        <w:rPr>
          <w:rStyle w:val="2"/>
          <w:sz w:val="28"/>
          <w:szCs w:val="28"/>
          <w:lang w:eastAsia="en-US"/>
        </w:rPr>
        <w:t xml:space="preserve">, </w:t>
      </w:r>
      <w:r w:rsidR="00C23479" w:rsidRPr="00056E11">
        <w:rPr>
          <w:rStyle w:val="2"/>
          <w:sz w:val="28"/>
          <w:szCs w:val="28"/>
        </w:rPr>
        <w:t xml:space="preserve">кегль </w:t>
      </w:r>
      <w:r w:rsidR="00C23479" w:rsidRPr="00056E11">
        <w:rPr>
          <w:rStyle w:val="2"/>
          <w:sz w:val="28"/>
          <w:szCs w:val="28"/>
          <w:lang w:eastAsia="en-US"/>
        </w:rPr>
        <w:t xml:space="preserve">14, </w:t>
      </w:r>
      <w:r w:rsidR="00C23479" w:rsidRPr="00056E11">
        <w:rPr>
          <w:rStyle w:val="2"/>
          <w:sz w:val="28"/>
          <w:szCs w:val="28"/>
        </w:rPr>
        <w:t xml:space="preserve">интервал </w:t>
      </w:r>
      <w:r w:rsidR="00C23479" w:rsidRPr="00056E11">
        <w:rPr>
          <w:rStyle w:val="2"/>
          <w:sz w:val="28"/>
          <w:szCs w:val="28"/>
          <w:lang w:eastAsia="en-US"/>
        </w:rPr>
        <w:t>1,0.</w:t>
      </w:r>
    </w:p>
    <w:p w14:paraId="1205466E" w14:textId="77777777" w:rsidR="001133DD" w:rsidRPr="001133DD" w:rsidRDefault="001133DD" w:rsidP="001133D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371"/>
      <w:bookmarkStart w:id="12" w:name="bookmark362"/>
      <w:bookmarkStart w:id="13" w:name="bookmark352"/>
      <w:bookmarkStart w:id="14" w:name="bookmark36111"/>
      <w:bookmarkEnd w:id="11"/>
      <w:bookmarkEnd w:id="12"/>
      <w:bookmarkEnd w:id="13"/>
      <w:bookmarkEnd w:id="14"/>
      <w:r w:rsidRPr="00113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участию в Конкурсе не допускаются работы:</w:t>
      </w:r>
      <w:r w:rsidRPr="00113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6BB0B1" w14:textId="77777777" w:rsidR="001133DD" w:rsidRPr="00056E11" w:rsidRDefault="001133DD" w:rsidP="001133D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056E11">
        <w:rPr>
          <w:rFonts w:ascii="Times New Roman" w:hAnsi="Times New Roman" w:cs="Times New Roman"/>
          <w:sz w:val="28"/>
          <w:szCs w:val="28"/>
        </w:rPr>
        <w:t xml:space="preserve"> 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 </w:t>
      </w:r>
    </w:p>
    <w:p w14:paraId="11666220" w14:textId="77777777" w:rsidR="001133DD" w:rsidRPr="00056E11" w:rsidRDefault="001133DD" w:rsidP="001133D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056E11">
        <w:rPr>
          <w:rFonts w:ascii="Times New Roman" w:hAnsi="Times New Roman" w:cs="Times New Roman"/>
          <w:sz w:val="28"/>
          <w:szCs w:val="28"/>
        </w:rPr>
        <w:t xml:space="preserve"> авторов, возраст которых не соответствует условиям Конкурса; </w:t>
      </w:r>
    </w:p>
    <w:p w14:paraId="1FCF27CA" w14:textId="77777777" w:rsidR="001133DD" w:rsidRPr="00056E11" w:rsidRDefault="001133DD" w:rsidP="001133D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056E11">
        <w:rPr>
          <w:rFonts w:ascii="Times New Roman" w:hAnsi="Times New Roman" w:cs="Times New Roman"/>
          <w:sz w:val="28"/>
          <w:szCs w:val="28"/>
        </w:rPr>
        <w:t xml:space="preserve"> конкурсные работы участвовавшие в предыдущем и текущем годах; </w:t>
      </w:r>
    </w:p>
    <w:p w14:paraId="119F59EF" w14:textId="1EE62740" w:rsidR="001133DD" w:rsidRPr="001133DD" w:rsidRDefault="001133DD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56E11">
        <w:rPr>
          <w:rStyle w:val="2"/>
          <w:b/>
          <w:bCs/>
          <w:sz w:val="28"/>
          <w:szCs w:val="28"/>
          <w:lang w:eastAsia="en-US"/>
        </w:rPr>
        <w:t>Порядок оценки конкурсных работ</w:t>
      </w:r>
    </w:p>
    <w:p w14:paraId="676FF16D" w14:textId="6734865C" w:rsidR="007E0C7E" w:rsidRPr="00056E11" w:rsidRDefault="007E0C7E" w:rsidP="001133DD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51"/>
      <w:bookmarkEnd w:id="15"/>
      <w:r w:rsidRPr="00056E11">
        <w:rPr>
          <w:rStyle w:val="a6"/>
          <w:rFonts w:ascii="Times New Roman" w:hAnsi="Times New Roman" w:cs="Times New Roman"/>
          <w:sz w:val="28"/>
          <w:szCs w:val="28"/>
        </w:rPr>
        <w:t>Экспертная</w:t>
      </w:r>
      <w:r w:rsidRPr="00056E11">
        <w:rPr>
          <w:rFonts w:ascii="Times New Roman" w:hAnsi="Times New Roman" w:cs="Times New Roman"/>
          <w:sz w:val="28"/>
          <w:szCs w:val="28"/>
        </w:rPr>
        <w:t xml:space="preserve"> комиссия Конкурса оставляет за собой право изменить номинацию участника, если она не соответствует заявленной. </w:t>
      </w:r>
    </w:p>
    <w:p w14:paraId="32D3557C" w14:textId="77777777" w:rsidR="00C71864" w:rsidRPr="00056E11" w:rsidRDefault="007E0C7E" w:rsidP="00C71864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 xml:space="preserve">Участие в Конкурсе автоматически является согласием на опубликование представленных конкурсных материалов с указанием авторства. </w:t>
      </w:r>
    </w:p>
    <w:p w14:paraId="79ACE31D" w14:textId="601208DF" w:rsidR="007E0C7E" w:rsidRPr="00056E11" w:rsidRDefault="007E0C7E" w:rsidP="00C71864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sz w:val="28"/>
          <w:szCs w:val="28"/>
        </w:rPr>
        <w:t>Представляя свои работы на Конкурс, участники гарантируют, что они являются авторами конкурсного материала и не нарушают авторских прав третьих лиц.</w:t>
      </w:r>
    </w:p>
    <w:p w14:paraId="4F3B7CEA" w14:textId="2BE8E29E" w:rsidR="007E0C7E" w:rsidRPr="00056E11" w:rsidRDefault="007E0C7E" w:rsidP="00C71864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a6"/>
          <w:rFonts w:ascii="Times New Roman" w:hAnsi="Times New Roman" w:cs="Times New Roman"/>
          <w:sz w:val="28"/>
          <w:szCs w:val="28"/>
        </w:rPr>
        <w:lastRenderedPageBreak/>
        <w:t>-</w:t>
      </w:r>
      <w:r w:rsidR="001133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Экспертная комиссия оценивает </w:t>
      </w:r>
      <w:r w:rsidR="00056E11" w:rsidRPr="00056E11">
        <w:rPr>
          <w:rStyle w:val="a6"/>
          <w:rFonts w:ascii="Times New Roman" w:hAnsi="Times New Roman" w:cs="Times New Roman"/>
          <w:sz w:val="28"/>
          <w:szCs w:val="28"/>
        </w:rPr>
        <w:t>конкурсные</w:t>
      </w:r>
      <w:r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работы,  по материалам проведенного исследования.</w:t>
      </w:r>
    </w:p>
    <w:p w14:paraId="1D7E4564" w14:textId="77777777" w:rsidR="00C23479" w:rsidRPr="001133DD" w:rsidRDefault="00C23479" w:rsidP="00056E11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52"/>
      <w:bookmarkStart w:id="17" w:name="bookmark53"/>
      <w:bookmarkEnd w:id="16"/>
      <w:bookmarkEnd w:id="17"/>
      <w:r w:rsidRPr="001133DD">
        <w:rPr>
          <w:rStyle w:val="a6"/>
          <w:rFonts w:ascii="Times New Roman" w:hAnsi="Times New Roman" w:cs="Times New Roman"/>
          <w:sz w:val="28"/>
          <w:szCs w:val="28"/>
        </w:rPr>
        <w:t>Итоги Конкурса оглашаются на торжественной церемонии награждения, на которую будут приглашены все участники. О времени и месте ее проведения будет сообщено дополнительно.</w:t>
      </w:r>
    </w:p>
    <w:p w14:paraId="1038C23B" w14:textId="67829C8B" w:rsidR="00C23479" w:rsidRPr="00056E11" w:rsidRDefault="001133DD" w:rsidP="001133DD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Работы победителей и призеров Конкурса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 xml:space="preserve"> будут представлены  на сайте газеты «Наше время» </w:t>
      </w:r>
      <w:hyperlink r:id="rId8" w:history="1"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nvgazeta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C23479" w:rsidRPr="00056E11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23479" w:rsidRPr="00056E11">
        <w:rPr>
          <w:rStyle w:val="a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в разделе «Конкурс школьных музеев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2025</w:t>
      </w:r>
      <w:r w:rsidR="00C23479" w:rsidRPr="00056E11">
        <w:rPr>
          <w:rStyle w:val="a6"/>
          <w:rFonts w:ascii="Times New Roman" w:hAnsi="Times New Roman" w:cs="Times New Roman"/>
          <w:sz w:val="28"/>
          <w:szCs w:val="28"/>
        </w:rPr>
        <w:t>».</w:t>
      </w:r>
    </w:p>
    <w:p w14:paraId="6C800E0C" w14:textId="77777777" w:rsidR="00C23479" w:rsidRPr="00056E11" w:rsidRDefault="00C23479" w:rsidP="00C718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A7E08B" w14:textId="77777777" w:rsidR="00C23479" w:rsidRPr="00056E11" w:rsidRDefault="00C23479" w:rsidP="00056E11">
      <w:pPr>
        <w:pStyle w:val="a4"/>
        <w:spacing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056E11">
        <w:rPr>
          <w:rStyle w:val="a6"/>
          <w:rFonts w:ascii="Times New Roman" w:hAnsi="Times New Roman" w:cs="Times New Roman"/>
          <w:sz w:val="24"/>
        </w:rPr>
        <w:t>Приложение 1</w:t>
      </w:r>
    </w:p>
    <w:p w14:paraId="4E5DE37A" w14:textId="77777777" w:rsidR="00C23479" w:rsidRPr="00056E11" w:rsidRDefault="00C23479" w:rsidP="00056E11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</w:t>
      </w:r>
    </w:p>
    <w:p w14:paraId="02B705BA" w14:textId="220FF3CB" w:rsidR="00056E11" w:rsidRPr="00056E11" w:rsidRDefault="00C23479" w:rsidP="00056E11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«Мы помним»</w:t>
      </w:r>
      <w:r w:rsidR="00056E11" w:rsidRPr="00056E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2EC94E4" w14:textId="22D23B64" w:rsidR="00C23479" w:rsidRPr="00056E11" w:rsidRDefault="00C23479" w:rsidP="00056E11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18B2F0" w14:textId="34313422" w:rsidR="00C23479" w:rsidRPr="00056E11" w:rsidRDefault="00C23479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4"/>
          <w:rFonts w:ascii="Times New Roman" w:hAnsi="Times New Roman" w:cs="Times New Roman"/>
          <w:sz w:val="28"/>
          <w:szCs w:val="28"/>
        </w:rPr>
        <w:t>Наименование общеобразовательного учреждения</w:t>
      </w:r>
    </w:p>
    <w:p w14:paraId="53957F4D" w14:textId="6AA712B6" w:rsidR="00C23479" w:rsidRPr="00056E11" w:rsidRDefault="00C23479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4"/>
          <w:rFonts w:ascii="Times New Roman" w:hAnsi="Times New Roman" w:cs="Times New Roman"/>
          <w:sz w:val="28"/>
          <w:szCs w:val="28"/>
        </w:rPr>
        <w:t>Адрес и телефон общеобразовательного учреждения</w:t>
      </w:r>
    </w:p>
    <w:p w14:paraId="29417CD9" w14:textId="5EC4490E" w:rsidR="00C23479" w:rsidRPr="00056E11" w:rsidRDefault="00C23479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>руководителя школьного</w:t>
      </w: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 музея (ФИО, телефон)</w:t>
      </w:r>
    </w:p>
    <w:p w14:paraId="505F5C6F" w14:textId="2A7F57A3" w:rsidR="00C23479" w:rsidRPr="00056E11" w:rsidRDefault="00C23479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>руководителя</w:t>
      </w: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 учас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>тника</w:t>
      </w: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 Конкурс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>а</w:t>
      </w:r>
      <w:r w:rsidRPr="00056E11">
        <w:rPr>
          <w:rStyle w:val="4"/>
          <w:rFonts w:ascii="Times New Roman" w:hAnsi="Times New Roman" w:cs="Times New Roman"/>
          <w:sz w:val="28"/>
          <w:szCs w:val="28"/>
        </w:rPr>
        <w:t xml:space="preserve"> (ФИО, телефон)</w:t>
      </w:r>
    </w:p>
    <w:p w14:paraId="6A774E90" w14:textId="6A35DA97" w:rsidR="001133DD" w:rsidRDefault="001133DD" w:rsidP="00056E11">
      <w:pPr>
        <w:pStyle w:val="a4"/>
        <w:numPr>
          <w:ilvl w:val="0"/>
          <w:numId w:val="3"/>
        </w:numPr>
        <w:spacing w:line="240" w:lineRule="auto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Номинация конкурса</w:t>
      </w:r>
    </w:p>
    <w:p w14:paraId="7569F2BA" w14:textId="70A79D1D" w:rsidR="00C23479" w:rsidRPr="00056E11" w:rsidRDefault="001133DD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Н</w:t>
      </w:r>
      <w:r w:rsidR="00C23479" w:rsidRPr="00056E11">
        <w:rPr>
          <w:rStyle w:val="4"/>
          <w:rFonts w:ascii="Times New Roman" w:hAnsi="Times New Roman" w:cs="Times New Roman"/>
          <w:sz w:val="28"/>
          <w:szCs w:val="28"/>
        </w:rPr>
        <w:t xml:space="preserve">азвание 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 xml:space="preserve">конкурсной </w:t>
      </w:r>
      <w:r w:rsidR="00C23479" w:rsidRPr="00056E11">
        <w:rPr>
          <w:rStyle w:val="4"/>
          <w:rFonts w:ascii="Times New Roman" w:hAnsi="Times New Roman" w:cs="Times New Roman"/>
          <w:sz w:val="28"/>
          <w:szCs w:val="28"/>
        </w:rPr>
        <w:t>работы</w:t>
      </w:r>
    </w:p>
    <w:p w14:paraId="7C91B2B1" w14:textId="0C219872" w:rsidR="00C23479" w:rsidRPr="00056E11" w:rsidRDefault="00C23479" w:rsidP="00056E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11">
        <w:rPr>
          <w:rStyle w:val="4"/>
          <w:rFonts w:ascii="Times New Roman" w:hAnsi="Times New Roman" w:cs="Times New Roman"/>
          <w:sz w:val="28"/>
          <w:szCs w:val="28"/>
        </w:rPr>
        <w:t>Фамилия, имя, класс</w:t>
      </w:r>
      <w:r w:rsidR="00056E11" w:rsidRPr="00056E11">
        <w:rPr>
          <w:rStyle w:val="4"/>
          <w:rFonts w:ascii="Times New Roman" w:hAnsi="Times New Roman" w:cs="Times New Roman"/>
          <w:sz w:val="28"/>
          <w:szCs w:val="28"/>
        </w:rPr>
        <w:t>-участника Конкурса</w:t>
      </w:r>
    </w:p>
    <w:p w14:paraId="7C812A81" w14:textId="77777777" w:rsidR="00C23479" w:rsidRPr="00056E11" w:rsidRDefault="00C23479" w:rsidP="00C71864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23479" w:rsidRPr="0005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40"/>
        <w:szCs w:val="40"/>
        <w:lang w:val="ru-RU" w:eastAsia="ru-RU" w:bidi="hi-I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mbria" w:hAnsi="Times New Roman" w:cs="Times New Roman"/>
        <w:b w:val="0"/>
        <w:sz w:val="32"/>
        <w:szCs w:val="32"/>
        <w:lang w:val="ru-RU" w:eastAsia="ru-RU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EA934BE"/>
    <w:multiLevelType w:val="hybridMultilevel"/>
    <w:tmpl w:val="5830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079">
    <w:abstractNumId w:val="0"/>
  </w:num>
  <w:num w:numId="2" w16cid:durableId="1342388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08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BA"/>
    <w:rsid w:val="00056E11"/>
    <w:rsid w:val="000720BA"/>
    <w:rsid w:val="001133DD"/>
    <w:rsid w:val="00346359"/>
    <w:rsid w:val="007E0C7E"/>
    <w:rsid w:val="008B66A9"/>
    <w:rsid w:val="00905A10"/>
    <w:rsid w:val="00BA5A03"/>
    <w:rsid w:val="00C23479"/>
    <w:rsid w:val="00C71864"/>
    <w:rsid w:val="00EF5EBA"/>
    <w:rsid w:val="00F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A488"/>
  <w15:chartTrackingRefBased/>
  <w15:docId w15:val="{DEF42059-3869-4061-8EC6-D6DB4DC6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3479"/>
    <w:rPr>
      <w:color w:val="000080"/>
      <w:u w:val="single"/>
    </w:rPr>
  </w:style>
  <w:style w:type="paragraph" w:styleId="a4">
    <w:name w:val="Body Text"/>
    <w:basedOn w:val="a"/>
    <w:link w:val="a5"/>
    <w:unhideWhenUsed/>
    <w:rsid w:val="00C23479"/>
    <w:pPr>
      <w:suppressAutoHyphens/>
      <w:spacing w:after="200" w:line="264" w:lineRule="auto"/>
      <w:ind w:firstLine="40"/>
    </w:pPr>
    <w:rPr>
      <w:rFonts w:ascii="Calibri" w:eastAsia="Cambria" w:hAnsi="Calibri" w:cs="Calibri"/>
      <w:color w:val="00000A"/>
      <w:kern w:val="2"/>
      <w:sz w:val="36"/>
      <w:szCs w:val="24"/>
      <w:lang w:eastAsia="ru-RU" w:bidi="hi-IN"/>
    </w:rPr>
  </w:style>
  <w:style w:type="character" w:customStyle="1" w:styleId="a5">
    <w:name w:val="Основной текст Знак"/>
    <w:basedOn w:val="a0"/>
    <w:link w:val="a4"/>
    <w:rsid w:val="00C23479"/>
    <w:rPr>
      <w:rFonts w:ascii="Calibri" w:eastAsia="Cambria" w:hAnsi="Calibri" w:cs="Calibri"/>
      <w:color w:val="00000A"/>
      <w:kern w:val="2"/>
      <w:sz w:val="36"/>
      <w:szCs w:val="24"/>
      <w:lang w:eastAsia="ru-RU" w:bidi="hi-IN"/>
    </w:rPr>
  </w:style>
  <w:style w:type="character" w:customStyle="1" w:styleId="3">
    <w:name w:val="Основной текст (3)_"/>
    <w:rsid w:val="00C2347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u w:val="none"/>
      <w:effect w:val="none"/>
    </w:rPr>
  </w:style>
  <w:style w:type="character" w:customStyle="1" w:styleId="2">
    <w:name w:val="Основной текст (2)_"/>
    <w:rsid w:val="00C2347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A"/>
      <w:u w:val="none"/>
      <w:effect w:val="none"/>
    </w:rPr>
  </w:style>
  <w:style w:type="character" w:customStyle="1" w:styleId="1">
    <w:name w:val="Заголовок №1_"/>
    <w:rsid w:val="00C23479"/>
    <w:rPr>
      <w:rFonts w:ascii="Calibri" w:hAnsi="Calibri" w:cs="Calibri" w:hint="default"/>
      <w:b/>
      <w:bCs w:val="0"/>
      <w:i w:val="0"/>
      <w:iCs w:val="0"/>
      <w:caps w:val="0"/>
      <w:smallCaps w:val="0"/>
      <w:strike w:val="0"/>
      <w:dstrike w:val="0"/>
      <w:color w:val="00000A"/>
      <w:sz w:val="36"/>
      <w:u w:val="none"/>
      <w:effect w:val="none"/>
    </w:rPr>
  </w:style>
  <w:style w:type="character" w:customStyle="1" w:styleId="a6">
    <w:name w:val="Основной текст_"/>
    <w:rsid w:val="00C23479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A"/>
      <w:sz w:val="36"/>
      <w:u w:val="none"/>
      <w:effect w:val="none"/>
    </w:rPr>
  </w:style>
  <w:style w:type="character" w:customStyle="1" w:styleId="4">
    <w:name w:val="Основной текст (4)_"/>
    <w:rsid w:val="00C23479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A"/>
      <w:sz w:val="22"/>
      <w:u w:val="none"/>
      <w:effect w:val="none"/>
    </w:rPr>
  </w:style>
  <w:style w:type="character" w:customStyle="1" w:styleId="5">
    <w:name w:val="Основной текст (5)_"/>
    <w:rsid w:val="00C23479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A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gazet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ipetinvale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petinvaler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558F-403E-4268-9E74-EE9069AB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Алексей Захаров</cp:lastModifiedBy>
  <cp:revision>3</cp:revision>
  <dcterms:created xsi:type="dcterms:W3CDTF">2025-03-04T10:25:00Z</dcterms:created>
  <dcterms:modified xsi:type="dcterms:W3CDTF">2025-03-07T07:51:00Z</dcterms:modified>
</cp:coreProperties>
</file>